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3D" w:rsidRDefault="0085133D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BE4101" w:rsidRDefault="00BE4101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BE4101" w:rsidRDefault="00BE4101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BE4101" w:rsidRDefault="00BE4101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(papel timbrado)</w:t>
      </w:r>
    </w:p>
    <w:p w:rsidR="0085133D" w:rsidRDefault="0085133D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85133D" w:rsidRPr="00415329" w:rsidRDefault="0085133D" w:rsidP="0085133D">
      <w:pPr>
        <w:spacing w:line="360" w:lineRule="auto"/>
        <w:jc w:val="center"/>
        <w:rPr>
          <w:rFonts w:ascii="Helv" w:hAnsi="Helv" w:cs="Arial"/>
          <w:b/>
          <w:sz w:val="20"/>
          <w:szCs w:val="20"/>
          <w:u w:val="single"/>
        </w:rPr>
      </w:pPr>
      <w:r w:rsidRPr="00415329">
        <w:rPr>
          <w:rFonts w:ascii="Helv" w:hAnsi="Helv" w:cs="Arial"/>
          <w:b/>
          <w:sz w:val="20"/>
          <w:szCs w:val="20"/>
          <w:u w:val="single"/>
        </w:rPr>
        <w:t>DECLARAÇÃO</w:t>
      </w:r>
    </w:p>
    <w:p w:rsidR="0085133D" w:rsidRDefault="0085133D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both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____________________________(nome da entidade), inscrita no CNPJ nº __________________ por intermédio de seu representante legal, o (a) Sr.(a)__________________________, portador(a) do RG nº _____________________________e do CPF nº ______________________, interessada em obter Certificado de Reconhecimento de Instituição Cultural, em conformidade com a Resolução SC 140 de 04/06/2002,  DECLARA, sob as penalidades cabíveis, que não foi sancionada nos termos dos artigos 19, inciso IV da Lei Federal nº 12.846/2013.</w:t>
      </w: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(local e data)</w:t>
      </w: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</w:p>
    <w:p w:rsidR="0085133D" w:rsidRDefault="0085133D" w:rsidP="0085133D">
      <w:pPr>
        <w:spacing w:line="360" w:lineRule="auto"/>
        <w:jc w:val="center"/>
        <w:rPr>
          <w:rFonts w:ascii="Helv" w:hAnsi="Helv" w:cs="Arial"/>
          <w:sz w:val="20"/>
          <w:szCs w:val="20"/>
        </w:rPr>
      </w:pPr>
      <w:r>
        <w:rPr>
          <w:rFonts w:ascii="Helv" w:hAnsi="Helv" w:cs="Arial"/>
          <w:sz w:val="20"/>
          <w:szCs w:val="20"/>
        </w:rPr>
        <w:t>(assinatura, nome, cargo, RG do representante legal)</w:t>
      </w:r>
    </w:p>
    <w:p w:rsidR="00D910BE" w:rsidRDefault="00D910BE"/>
    <w:sectPr w:rsidR="00D910BE" w:rsidSect="00D91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133D"/>
    <w:rsid w:val="00137D7C"/>
    <w:rsid w:val="0027550A"/>
    <w:rsid w:val="002D0AFD"/>
    <w:rsid w:val="0085133D"/>
    <w:rsid w:val="009D5F6B"/>
    <w:rsid w:val="00B17FEC"/>
    <w:rsid w:val="00BE4101"/>
    <w:rsid w:val="00D9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iferrazoli</dc:creator>
  <cp:lastModifiedBy>acavaletti</cp:lastModifiedBy>
  <cp:revision>2</cp:revision>
  <dcterms:created xsi:type="dcterms:W3CDTF">2017-04-07T14:59:00Z</dcterms:created>
  <dcterms:modified xsi:type="dcterms:W3CDTF">2017-04-07T14:59:00Z</dcterms:modified>
</cp:coreProperties>
</file>